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4C9" w:rsidRPr="00B8616A" w:rsidRDefault="004444C9">
      <w:pPr>
        <w:rPr>
          <w:bCs/>
          <w:lang w:val="en-US"/>
        </w:rPr>
      </w:pPr>
      <w:r w:rsidRPr="00B8616A">
        <w:rPr>
          <w:bCs/>
          <w:lang w:val="en-US"/>
        </w:rPr>
        <w:t>Fi</w:t>
      </w:r>
      <w:r w:rsidRPr="00B8616A">
        <w:rPr>
          <w:bCs/>
          <w:lang w:val="en-US"/>
        </w:rPr>
        <w:t>nd a quote from each of these characters that shows their reaction to the poem.</w:t>
      </w:r>
    </w:p>
    <w:p w:rsidR="004444C9" w:rsidRPr="00B8616A" w:rsidRDefault="004444C9">
      <w:pPr>
        <w:rPr>
          <w:bCs/>
          <w:lang w:val="en-US"/>
        </w:rPr>
      </w:pPr>
      <w:r w:rsidRPr="00B8616A">
        <w:rPr>
          <w:bCs/>
          <w:lang w:val="en-US"/>
        </w:rPr>
        <w:t>Millie</w:t>
      </w:r>
      <w:r w:rsidR="00B8616A">
        <w:rPr>
          <w:bCs/>
          <w:lang w:val="en-US"/>
        </w:rPr>
        <w:t>:</w:t>
      </w:r>
    </w:p>
    <w:p w:rsidR="004444C9" w:rsidRPr="00B8616A" w:rsidRDefault="004444C9">
      <w:pPr>
        <w:rPr>
          <w:bCs/>
          <w:lang w:val="en-US"/>
        </w:rPr>
      </w:pPr>
    </w:p>
    <w:p w:rsidR="004444C9" w:rsidRPr="00B8616A" w:rsidRDefault="004444C9">
      <w:pPr>
        <w:rPr>
          <w:bCs/>
          <w:lang w:val="en-US"/>
        </w:rPr>
      </w:pPr>
    </w:p>
    <w:p w:rsidR="004444C9" w:rsidRDefault="004444C9">
      <w:pPr>
        <w:rPr>
          <w:bCs/>
          <w:lang w:val="en-US"/>
        </w:rPr>
      </w:pPr>
    </w:p>
    <w:p w:rsidR="00B8616A" w:rsidRDefault="00B8616A">
      <w:pPr>
        <w:rPr>
          <w:bCs/>
          <w:lang w:val="en-US"/>
        </w:rPr>
      </w:pPr>
    </w:p>
    <w:p w:rsidR="00B8616A" w:rsidRPr="00B8616A" w:rsidRDefault="00B8616A">
      <w:pPr>
        <w:rPr>
          <w:bCs/>
          <w:lang w:val="en-US"/>
        </w:rPr>
      </w:pPr>
    </w:p>
    <w:p w:rsidR="004444C9" w:rsidRPr="00B8616A" w:rsidRDefault="004444C9">
      <w:pPr>
        <w:rPr>
          <w:bCs/>
          <w:lang w:val="en-US"/>
        </w:rPr>
      </w:pPr>
      <w:r w:rsidRPr="00B8616A">
        <w:rPr>
          <w:bCs/>
          <w:lang w:val="en-US"/>
        </w:rPr>
        <w:t>Mrs. Bowles</w:t>
      </w:r>
      <w:r w:rsidR="00B8616A">
        <w:rPr>
          <w:bCs/>
          <w:lang w:val="en-US"/>
        </w:rPr>
        <w:t>:</w:t>
      </w:r>
    </w:p>
    <w:p w:rsidR="004444C9" w:rsidRDefault="004444C9">
      <w:pPr>
        <w:rPr>
          <w:bCs/>
          <w:lang w:val="en-US"/>
        </w:rPr>
      </w:pPr>
    </w:p>
    <w:p w:rsidR="00B8616A" w:rsidRDefault="00B8616A">
      <w:pPr>
        <w:rPr>
          <w:bCs/>
          <w:lang w:val="en-US"/>
        </w:rPr>
      </w:pPr>
    </w:p>
    <w:p w:rsidR="00B8616A" w:rsidRPr="00B8616A" w:rsidRDefault="00B8616A">
      <w:pPr>
        <w:rPr>
          <w:bCs/>
          <w:lang w:val="en-US"/>
        </w:rPr>
      </w:pPr>
    </w:p>
    <w:p w:rsidR="004444C9" w:rsidRPr="00B8616A" w:rsidRDefault="004444C9">
      <w:pPr>
        <w:rPr>
          <w:bCs/>
          <w:lang w:val="en-US"/>
        </w:rPr>
      </w:pPr>
    </w:p>
    <w:p w:rsidR="004444C9" w:rsidRPr="00B8616A" w:rsidRDefault="004444C9">
      <w:pPr>
        <w:rPr>
          <w:bCs/>
          <w:lang w:val="en-US"/>
        </w:rPr>
      </w:pPr>
    </w:p>
    <w:p w:rsidR="004444C9" w:rsidRPr="00B8616A" w:rsidRDefault="004444C9">
      <w:pPr>
        <w:rPr>
          <w:bCs/>
          <w:lang w:val="en-US"/>
        </w:rPr>
      </w:pPr>
      <w:r w:rsidRPr="00B8616A">
        <w:rPr>
          <w:bCs/>
          <w:lang w:val="en-US"/>
        </w:rPr>
        <w:t>Mrs. Phelps</w:t>
      </w:r>
      <w:r w:rsidR="00B8616A">
        <w:rPr>
          <w:bCs/>
          <w:lang w:val="en-US"/>
        </w:rPr>
        <w:t>:</w:t>
      </w:r>
    </w:p>
    <w:p w:rsidR="004444C9" w:rsidRPr="00B8616A" w:rsidRDefault="004444C9">
      <w:pPr>
        <w:rPr>
          <w:bCs/>
          <w:lang w:val="en-US"/>
        </w:rPr>
      </w:pPr>
    </w:p>
    <w:p w:rsidR="004444C9" w:rsidRDefault="004444C9">
      <w:pPr>
        <w:rPr>
          <w:bCs/>
          <w:lang w:val="en-US"/>
        </w:rPr>
      </w:pPr>
    </w:p>
    <w:p w:rsidR="00B8616A" w:rsidRDefault="00B8616A">
      <w:pPr>
        <w:rPr>
          <w:bCs/>
          <w:lang w:val="en-US"/>
        </w:rPr>
      </w:pPr>
    </w:p>
    <w:p w:rsidR="00B8616A" w:rsidRPr="00B8616A" w:rsidRDefault="00B8616A">
      <w:pPr>
        <w:rPr>
          <w:bCs/>
          <w:lang w:val="en-US"/>
        </w:rPr>
      </w:pPr>
    </w:p>
    <w:p w:rsidR="004444C9" w:rsidRPr="00B8616A" w:rsidRDefault="004444C9">
      <w:pPr>
        <w:rPr>
          <w:bCs/>
          <w:lang w:val="en-US"/>
        </w:rPr>
      </w:pPr>
    </w:p>
    <w:p w:rsidR="004444C9" w:rsidRPr="00B8616A" w:rsidRDefault="004444C9">
      <w:pPr>
        <w:rPr>
          <w:bCs/>
          <w:lang w:val="en-US"/>
        </w:rPr>
      </w:pPr>
    </w:p>
    <w:p w:rsidR="00FC0480" w:rsidRPr="00B8616A" w:rsidRDefault="004444C9">
      <w:pPr>
        <w:rPr>
          <w:bCs/>
          <w:lang w:val="en-US"/>
        </w:rPr>
      </w:pPr>
      <w:r w:rsidRPr="00B8616A">
        <w:rPr>
          <w:bCs/>
          <w:lang w:val="en-US"/>
        </w:rPr>
        <w:t>Who or what do these women represent in the society of F</w:t>
      </w:r>
      <w:r w:rsidRPr="00B8616A">
        <w:rPr>
          <w:bCs/>
          <w:lang w:val="en-US"/>
        </w:rPr>
        <w:t>ahrenheit 451?</w:t>
      </w:r>
    </w:p>
    <w:p w:rsidR="004444C9" w:rsidRPr="00B8616A" w:rsidRDefault="004444C9">
      <w:pPr>
        <w:rPr>
          <w:bCs/>
          <w:lang w:val="en-US"/>
        </w:rPr>
      </w:pPr>
    </w:p>
    <w:p w:rsidR="004444C9" w:rsidRPr="00B8616A" w:rsidRDefault="004444C9">
      <w:pPr>
        <w:rPr>
          <w:bCs/>
          <w:lang w:val="en-US"/>
        </w:rPr>
      </w:pPr>
    </w:p>
    <w:p w:rsidR="004444C9" w:rsidRPr="00B8616A" w:rsidRDefault="004444C9">
      <w:pPr>
        <w:rPr>
          <w:bCs/>
          <w:lang w:val="en-US"/>
        </w:rPr>
      </w:pPr>
    </w:p>
    <w:p w:rsidR="004444C9" w:rsidRDefault="004444C9">
      <w:pPr>
        <w:rPr>
          <w:bCs/>
          <w:lang w:val="en-US"/>
        </w:rPr>
      </w:pPr>
      <w:r w:rsidRPr="00B8616A">
        <w:rPr>
          <w:bCs/>
          <w:lang w:val="en-US"/>
        </w:rPr>
        <w:br w:type="page"/>
      </w:r>
    </w:p>
    <w:p w:rsidR="0020598A" w:rsidRDefault="0020598A">
      <w:pPr>
        <w:rPr>
          <w:bCs/>
          <w:lang w:val="en-US"/>
        </w:rPr>
      </w:pPr>
      <w:r>
        <w:rPr>
          <w:bCs/>
          <w:lang w:val="en-US"/>
        </w:rPr>
        <w:lastRenderedPageBreak/>
        <w:t xml:space="preserve">Does the way that the women react to the poem confirm what Captain Beatty said? </w:t>
      </w:r>
    </w:p>
    <w:p w:rsidR="0020598A" w:rsidRDefault="0020598A">
      <w:pPr>
        <w:rPr>
          <w:bCs/>
          <w:lang w:val="en-US"/>
        </w:rPr>
      </w:pPr>
    </w:p>
    <w:p w:rsidR="0020598A" w:rsidRDefault="0020598A">
      <w:pPr>
        <w:rPr>
          <w:bCs/>
          <w:lang w:val="en-US"/>
        </w:rPr>
      </w:pPr>
    </w:p>
    <w:p w:rsidR="0020598A" w:rsidRDefault="0020598A">
      <w:pPr>
        <w:rPr>
          <w:bCs/>
          <w:lang w:val="en-US"/>
        </w:rPr>
      </w:pPr>
    </w:p>
    <w:p w:rsidR="0020598A" w:rsidRDefault="0020598A">
      <w:pPr>
        <w:rPr>
          <w:bCs/>
          <w:lang w:val="en-US"/>
        </w:rPr>
      </w:pPr>
    </w:p>
    <w:p w:rsidR="0020598A" w:rsidRDefault="0020598A">
      <w:pPr>
        <w:rPr>
          <w:bCs/>
          <w:lang w:val="en-US"/>
        </w:rPr>
      </w:pPr>
    </w:p>
    <w:p w:rsidR="0020598A" w:rsidRDefault="0020598A">
      <w:pPr>
        <w:rPr>
          <w:bCs/>
          <w:lang w:val="en-US"/>
        </w:rPr>
      </w:pPr>
    </w:p>
    <w:p w:rsidR="0020598A" w:rsidRDefault="0020598A">
      <w:pPr>
        <w:rPr>
          <w:bCs/>
          <w:lang w:val="en-US"/>
        </w:rPr>
      </w:pPr>
    </w:p>
    <w:p w:rsidR="0020598A" w:rsidRDefault="0020598A">
      <w:pPr>
        <w:rPr>
          <w:bCs/>
          <w:lang w:val="en-US"/>
        </w:rPr>
      </w:pPr>
    </w:p>
    <w:p w:rsidR="0020598A" w:rsidRDefault="0020598A">
      <w:pPr>
        <w:rPr>
          <w:bCs/>
          <w:lang w:val="en-US"/>
        </w:rPr>
      </w:pPr>
    </w:p>
    <w:p w:rsidR="0020598A" w:rsidRDefault="0020598A">
      <w:pPr>
        <w:rPr>
          <w:bCs/>
          <w:lang w:val="en-US"/>
        </w:rPr>
      </w:pPr>
    </w:p>
    <w:p w:rsidR="0020598A" w:rsidRDefault="0020598A">
      <w:pPr>
        <w:rPr>
          <w:bCs/>
          <w:lang w:val="en-US"/>
        </w:rPr>
      </w:pPr>
    </w:p>
    <w:p w:rsidR="0020598A" w:rsidRDefault="0020598A">
      <w:pPr>
        <w:rPr>
          <w:bCs/>
          <w:lang w:val="en-US"/>
        </w:rPr>
      </w:pPr>
    </w:p>
    <w:p w:rsidR="0020598A" w:rsidRPr="00B8616A" w:rsidRDefault="0020598A">
      <w:pPr>
        <w:rPr>
          <w:bCs/>
          <w:lang w:val="en-US"/>
        </w:rPr>
      </w:pPr>
      <w:r>
        <w:rPr>
          <w:bCs/>
          <w:lang w:val="en-US"/>
        </w:rPr>
        <w:t>Why do you think the women react so strongly to the poem?</w:t>
      </w:r>
    </w:p>
    <w:p w:rsidR="0020598A" w:rsidRDefault="0020598A">
      <w:pPr>
        <w:rPr>
          <w:rFonts w:ascii="Calibri" w:eastAsia="Calibri" w:hAnsi="Calibri" w:cs="Calibri"/>
          <w:color w:val="000000"/>
          <w:u w:color="000000"/>
          <w:lang w:val="en-US"/>
        </w:rPr>
      </w:pPr>
      <w:r>
        <w:rPr>
          <w:rFonts w:ascii="Calibri" w:eastAsia="Calibri" w:hAnsi="Calibri" w:cs="Calibri"/>
          <w:color w:val="000000"/>
          <w:u w:color="000000"/>
          <w:lang w:val="en-US"/>
        </w:rPr>
        <w:br w:type="page"/>
      </w:r>
    </w:p>
    <w:p w:rsidR="0082265A" w:rsidRDefault="004444C9">
      <w:pPr>
        <w:rPr>
          <w:rFonts w:ascii="Calibri" w:eastAsia="Calibri" w:hAnsi="Calibri" w:cs="Calibri"/>
          <w:color w:val="000000"/>
          <w:u w:color="000000"/>
          <w:lang w:val="en-US"/>
        </w:rPr>
      </w:pPr>
      <w:r>
        <w:rPr>
          <w:rFonts w:ascii="Calibri" w:eastAsia="Calibri" w:hAnsi="Calibri" w:cs="Calibri"/>
          <w:color w:val="000000"/>
          <w:u w:color="000000"/>
          <w:lang w:val="en-US"/>
        </w:rPr>
        <w:lastRenderedPageBreak/>
        <w:t xml:space="preserve">In chapter 1, </w:t>
      </w:r>
      <w:r>
        <w:rPr>
          <w:rFonts w:ascii="Calibri" w:eastAsia="Calibri" w:hAnsi="Calibri" w:cs="Calibri"/>
          <w:color w:val="000000"/>
          <w:u w:color="000000"/>
          <w:lang w:val="en-US"/>
        </w:rPr>
        <w:t xml:space="preserve">Beatty </w:t>
      </w:r>
      <w:r>
        <w:rPr>
          <w:rFonts w:ascii="Calibri" w:eastAsia="Calibri" w:hAnsi="Calibri" w:cs="Calibri"/>
          <w:color w:val="000000"/>
          <w:u w:color="000000"/>
          <w:lang w:val="en-US"/>
        </w:rPr>
        <w:t xml:space="preserve">says: </w:t>
      </w:r>
    </w:p>
    <w:p w:rsidR="004444C9" w:rsidRPr="0082265A" w:rsidRDefault="00AB4415" w:rsidP="00B8616A">
      <w:pPr>
        <w:ind w:left="720"/>
        <w:rPr>
          <w:rFonts w:ascii="Calibri" w:eastAsia="Calibri" w:hAnsi="Calibri" w:cs="Calibri"/>
          <w:color w:val="000000"/>
          <w:u w:color="000000"/>
          <w:lang w:val="en-US"/>
        </w:rPr>
      </w:pPr>
      <w:r>
        <w:rPr>
          <w:rFonts w:ascii="Calibri" w:eastAsia="Calibri" w:hAnsi="Calibri" w:cs="Calibri"/>
          <w:color w:val="000000"/>
          <w:u w:color="000000"/>
          <w:lang w:val="en-US"/>
        </w:rPr>
        <w:t>“</w:t>
      </w:r>
      <w:r w:rsidR="0082265A">
        <w:rPr>
          <w:rFonts w:ascii="Calibri" w:eastAsia="Calibri" w:hAnsi="Calibri" w:cs="Calibri"/>
          <w:color w:val="000000"/>
          <w:u w:color="000000"/>
          <w:lang w:val="en-US"/>
        </w:rPr>
        <w:t xml:space="preserve">The bigger your market, Montag, the less you handle controversy, remember that! All the minor </w:t>
      </w:r>
      <w:proofErr w:type="spellStart"/>
      <w:r w:rsidR="0082265A">
        <w:rPr>
          <w:rFonts w:ascii="Calibri" w:eastAsia="Calibri" w:hAnsi="Calibri" w:cs="Calibri"/>
          <w:color w:val="000000"/>
          <w:u w:color="000000"/>
          <w:lang w:val="en-US"/>
        </w:rPr>
        <w:t>minor</w:t>
      </w:r>
      <w:proofErr w:type="spellEnd"/>
      <w:r w:rsidR="0082265A">
        <w:rPr>
          <w:rFonts w:ascii="Calibri" w:eastAsia="Calibri" w:hAnsi="Calibri" w:cs="Calibri"/>
          <w:color w:val="000000"/>
          <w:u w:color="000000"/>
          <w:lang w:val="en-US"/>
        </w:rPr>
        <w:t xml:space="preserve"> minorities with their navels to be kept clean. Authors, full of evil thoughts, lock up your typewriters. </w:t>
      </w:r>
      <w:r w:rsidR="0082265A">
        <w:rPr>
          <w:rFonts w:ascii="Calibri" w:eastAsia="Calibri" w:hAnsi="Calibri" w:cs="Calibri"/>
          <w:i/>
          <w:color w:val="000000"/>
          <w:u w:color="000000"/>
          <w:lang w:val="en-US"/>
        </w:rPr>
        <w:t>They did…</w:t>
      </w:r>
      <w:r w:rsidR="0082265A">
        <w:rPr>
          <w:rFonts w:ascii="Calibri" w:eastAsia="Calibri" w:hAnsi="Calibri" w:cs="Calibri"/>
          <w:color w:val="000000"/>
          <w:u w:color="000000"/>
          <w:lang w:val="en-US"/>
        </w:rPr>
        <w:t xml:space="preserve"> It didn’t come from the Government down. There was no dictum, no declaration, no censorship, to start with, no! Technology, mass exploitation, and minority pressure carried the trick, thank God.</w:t>
      </w:r>
      <w:r w:rsidR="0082265A">
        <w:rPr>
          <w:rFonts w:ascii="Calibri" w:eastAsia="Calibri" w:hAnsi="Calibri" w:cs="Calibri"/>
          <w:color w:val="000000"/>
          <w:u w:color="000000"/>
          <w:lang w:val="en-US"/>
        </w:rPr>
        <w:br/>
        <w:t xml:space="preserve">… We must all be alike. Not everyone born free and equal, as the Constitution says, but everyone </w:t>
      </w:r>
      <w:r w:rsidR="0082265A">
        <w:rPr>
          <w:rFonts w:ascii="Calibri" w:eastAsia="Calibri" w:hAnsi="Calibri" w:cs="Calibri"/>
          <w:i/>
          <w:color w:val="000000"/>
          <w:u w:color="000000"/>
          <w:lang w:val="en-US"/>
        </w:rPr>
        <w:t>made</w:t>
      </w:r>
      <w:r w:rsidR="0082265A">
        <w:rPr>
          <w:rFonts w:ascii="Calibri" w:eastAsia="Calibri" w:hAnsi="Calibri" w:cs="Calibri"/>
          <w:color w:val="000000"/>
          <w:u w:color="000000"/>
          <w:lang w:val="en-US"/>
        </w:rPr>
        <w:t xml:space="preserve"> equal.”</w:t>
      </w:r>
    </w:p>
    <w:p w:rsidR="004444C9" w:rsidRDefault="004444C9">
      <w:pPr>
        <w:rPr>
          <w:rFonts w:ascii="Calibri" w:eastAsia="Calibri" w:hAnsi="Calibri" w:cs="Calibri"/>
          <w:color w:val="000000"/>
          <w:u w:color="000000"/>
          <w:lang w:val="en-US"/>
        </w:rPr>
      </w:pPr>
      <w:r>
        <w:rPr>
          <w:rFonts w:ascii="Calibri" w:eastAsia="Calibri" w:hAnsi="Calibri" w:cs="Calibri"/>
          <w:color w:val="000000"/>
          <w:u w:color="000000"/>
          <w:lang w:val="en-US"/>
        </w:rPr>
        <w:t xml:space="preserve">But in chapter 2, </w:t>
      </w:r>
      <w:r w:rsidR="00F4488F">
        <w:rPr>
          <w:rFonts w:ascii="Calibri" w:eastAsia="Calibri" w:hAnsi="Calibri" w:cs="Calibri"/>
          <w:color w:val="000000"/>
          <w:u w:color="000000"/>
          <w:lang w:val="en-US"/>
        </w:rPr>
        <w:t>Faber</w:t>
      </w:r>
      <w:r>
        <w:rPr>
          <w:rFonts w:ascii="Calibri" w:eastAsia="Calibri" w:hAnsi="Calibri" w:cs="Calibri"/>
          <w:color w:val="000000"/>
          <w:u w:color="000000"/>
          <w:lang w:val="en-US"/>
        </w:rPr>
        <w:t xml:space="preserve"> says</w:t>
      </w:r>
      <w:r w:rsidR="00F4488F">
        <w:rPr>
          <w:rFonts w:ascii="Calibri" w:eastAsia="Calibri" w:hAnsi="Calibri" w:cs="Calibri"/>
          <w:color w:val="000000"/>
          <w:u w:color="000000"/>
          <w:lang w:val="en-US"/>
        </w:rPr>
        <w:t xml:space="preserve"> this about Beatty</w:t>
      </w:r>
      <w:r>
        <w:rPr>
          <w:rFonts w:ascii="Calibri" w:eastAsia="Calibri" w:hAnsi="Calibri" w:cs="Calibri"/>
          <w:color w:val="000000"/>
          <w:u w:color="000000"/>
          <w:lang w:val="en-US"/>
        </w:rPr>
        <w:t xml:space="preserve">: </w:t>
      </w:r>
    </w:p>
    <w:p w:rsidR="004444C9" w:rsidRDefault="00F4488F" w:rsidP="00B8616A">
      <w:pPr>
        <w:ind w:left="720"/>
        <w:rPr>
          <w:rFonts w:ascii="Calibri" w:eastAsia="Calibri" w:hAnsi="Calibri" w:cs="Calibri"/>
          <w:color w:val="000000"/>
          <w:u w:color="000000"/>
          <w:lang w:val="en-US"/>
        </w:rPr>
      </w:pPr>
      <w:r>
        <w:rPr>
          <w:rFonts w:ascii="Calibri" w:eastAsia="Calibri" w:hAnsi="Calibri" w:cs="Calibri"/>
          <w:color w:val="000000"/>
          <w:u w:color="000000"/>
          <w:lang w:val="en-US"/>
        </w:rPr>
        <w:t xml:space="preserve">“… </w:t>
      </w:r>
      <w:proofErr w:type="gramStart"/>
      <w:r>
        <w:rPr>
          <w:rFonts w:ascii="Calibri" w:eastAsia="Calibri" w:hAnsi="Calibri" w:cs="Calibri"/>
          <w:color w:val="000000"/>
          <w:u w:color="000000"/>
          <w:lang w:val="en-US"/>
        </w:rPr>
        <w:t>remember</w:t>
      </w:r>
      <w:proofErr w:type="gramEnd"/>
      <w:r>
        <w:rPr>
          <w:rFonts w:ascii="Calibri" w:eastAsia="Calibri" w:hAnsi="Calibri" w:cs="Calibri"/>
          <w:color w:val="000000"/>
          <w:u w:color="000000"/>
          <w:lang w:val="en-US"/>
        </w:rPr>
        <w:t xml:space="preserve"> that the Captain belongs to the most dangerous enemy to truth and freedom, the solid unmoving cattle of the majority. Oh, God, the terrible tyranny of the majority.”</w:t>
      </w:r>
    </w:p>
    <w:p w:rsidR="00B8616A" w:rsidRDefault="00B8616A">
      <w:pPr>
        <w:rPr>
          <w:rFonts w:ascii="Calibri" w:eastAsia="Calibri" w:hAnsi="Calibri" w:cs="Calibri"/>
          <w:color w:val="000000"/>
          <w:u w:color="000000"/>
          <w:lang w:val="en-US"/>
        </w:rPr>
      </w:pPr>
      <w:r>
        <w:rPr>
          <w:rFonts w:ascii="Calibri" w:eastAsia="Calibri" w:hAnsi="Calibri" w:cs="Calibri"/>
          <w:color w:val="000000"/>
          <w:u w:color="000000"/>
          <w:lang w:val="en-US"/>
        </w:rPr>
        <w:br/>
        <w:t>What characters represent the majority in Fahrenheit 451? Why do you think they’re in the majority?</w:t>
      </w:r>
    </w:p>
    <w:p w:rsidR="00B8616A" w:rsidRDefault="00B8616A">
      <w:pPr>
        <w:rPr>
          <w:rFonts w:ascii="Calibri" w:eastAsia="Calibri" w:hAnsi="Calibri" w:cs="Calibri"/>
          <w:color w:val="000000"/>
          <w:u w:color="000000"/>
          <w:lang w:val="en-US"/>
        </w:rPr>
      </w:pPr>
    </w:p>
    <w:p w:rsidR="0020598A" w:rsidRDefault="0020598A">
      <w:pPr>
        <w:rPr>
          <w:rFonts w:ascii="Calibri" w:eastAsia="Calibri" w:hAnsi="Calibri" w:cs="Calibri"/>
          <w:color w:val="000000"/>
          <w:u w:color="000000"/>
          <w:lang w:val="en-US"/>
        </w:rPr>
      </w:pPr>
    </w:p>
    <w:p w:rsidR="0020598A" w:rsidRDefault="0020598A">
      <w:pPr>
        <w:rPr>
          <w:rFonts w:ascii="Calibri" w:eastAsia="Calibri" w:hAnsi="Calibri" w:cs="Calibri"/>
          <w:color w:val="000000"/>
          <w:u w:color="000000"/>
          <w:lang w:val="en-US"/>
        </w:rPr>
      </w:pPr>
    </w:p>
    <w:p w:rsidR="0020598A" w:rsidRDefault="0020598A">
      <w:pPr>
        <w:rPr>
          <w:rFonts w:ascii="Calibri" w:eastAsia="Calibri" w:hAnsi="Calibri" w:cs="Calibri"/>
          <w:color w:val="000000"/>
          <w:u w:color="000000"/>
          <w:lang w:val="en-US"/>
        </w:rPr>
      </w:pPr>
    </w:p>
    <w:p w:rsidR="00B8616A" w:rsidRDefault="00B8616A">
      <w:pPr>
        <w:rPr>
          <w:rFonts w:ascii="Calibri" w:eastAsia="Calibri" w:hAnsi="Calibri" w:cs="Calibri"/>
          <w:color w:val="000000"/>
          <w:u w:color="000000"/>
          <w:lang w:val="en-US"/>
        </w:rPr>
      </w:pPr>
    </w:p>
    <w:p w:rsidR="00B8616A" w:rsidRDefault="00B8616A">
      <w:pPr>
        <w:rPr>
          <w:rFonts w:ascii="Calibri" w:eastAsia="Calibri" w:hAnsi="Calibri" w:cs="Calibri"/>
          <w:color w:val="000000"/>
          <w:u w:color="000000"/>
          <w:lang w:val="en-US"/>
        </w:rPr>
      </w:pPr>
    </w:p>
    <w:p w:rsidR="00B8616A" w:rsidRDefault="00B8616A">
      <w:pPr>
        <w:rPr>
          <w:rFonts w:ascii="Calibri" w:eastAsia="Calibri" w:hAnsi="Calibri" w:cs="Calibri"/>
          <w:color w:val="000000"/>
          <w:u w:color="000000"/>
          <w:lang w:val="en-US"/>
        </w:rPr>
      </w:pPr>
    </w:p>
    <w:p w:rsidR="00B8616A" w:rsidRDefault="00B8616A">
      <w:pPr>
        <w:rPr>
          <w:rFonts w:ascii="Calibri" w:eastAsia="Calibri" w:hAnsi="Calibri" w:cs="Calibri"/>
          <w:color w:val="000000"/>
          <w:u w:color="000000"/>
          <w:lang w:val="en-US"/>
        </w:rPr>
      </w:pPr>
    </w:p>
    <w:p w:rsidR="0020598A" w:rsidRDefault="0020598A">
      <w:pPr>
        <w:rPr>
          <w:rFonts w:ascii="Calibri" w:eastAsia="Calibri" w:hAnsi="Calibri" w:cs="Calibri"/>
          <w:color w:val="000000"/>
          <w:u w:color="000000"/>
          <w:lang w:val="en-US"/>
        </w:rPr>
      </w:pPr>
    </w:p>
    <w:p w:rsidR="00B8616A" w:rsidRDefault="00B8616A">
      <w:pPr>
        <w:rPr>
          <w:rFonts w:ascii="Calibri" w:eastAsia="Calibri" w:hAnsi="Calibri" w:cs="Calibri"/>
          <w:color w:val="000000"/>
          <w:u w:color="000000"/>
          <w:lang w:val="en-US"/>
        </w:rPr>
      </w:pPr>
      <w:r>
        <w:rPr>
          <w:rFonts w:ascii="Calibri" w:eastAsia="Calibri" w:hAnsi="Calibri" w:cs="Calibri"/>
          <w:color w:val="000000"/>
          <w:u w:color="000000"/>
          <w:lang w:val="en-US"/>
        </w:rPr>
        <w:t xml:space="preserve">What characters represent the minority in Fahrenheit 451? Why do you think they’re in the minority? </w:t>
      </w:r>
    </w:p>
    <w:p w:rsidR="00B8616A" w:rsidRDefault="00B8616A">
      <w:pPr>
        <w:rPr>
          <w:rFonts w:ascii="Calibri" w:eastAsia="Calibri" w:hAnsi="Calibri" w:cs="Calibri"/>
          <w:color w:val="000000"/>
          <w:u w:color="000000"/>
          <w:lang w:val="en-US"/>
        </w:rPr>
      </w:pPr>
    </w:p>
    <w:p w:rsidR="00B8616A" w:rsidRDefault="00B8616A">
      <w:pPr>
        <w:rPr>
          <w:rFonts w:ascii="Calibri" w:eastAsia="Calibri" w:hAnsi="Calibri" w:cs="Calibri"/>
          <w:color w:val="000000"/>
          <w:u w:color="000000"/>
          <w:lang w:val="en-US"/>
        </w:rPr>
      </w:pPr>
    </w:p>
    <w:p w:rsidR="0020598A" w:rsidRDefault="0020598A">
      <w:pPr>
        <w:rPr>
          <w:rFonts w:ascii="Calibri" w:eastAsia="Calibri" w:hAnsi="Calibri" w:cs="Calibri"/>
          <w:color w:val="000000"/>
          <w:u w:color="000000"/>
          <w:lang w:val="en-US"/>
        </w:rPr>
      </w:pPr>
    </w:p>
    <w:p w:rsidR="0020598A" w:rsidRDefault="0020598A">
      <w:pPr>
        <w:rPr>
          <w:rFonts w:ascii="Calibri" w:eastAsia="Calibri" w:hAnsi="Calibri" w:cs="Calibri"/>
          <w:color w:val="000000"/>
          <w:u w:color="000000"/>
          <w:lang w:val="en-US"/>
        </w:rPr>
      </w:pPr>
    </w:p>
    <w:p w:rsidR="0020598A" w:rsidRDefault="0020598A">
      <w:pPr>
        <w:rPr>
          <w:rFonts w:ascii="Calibri" w:eastAsia="Calibri" w:hAnsi="Calibri" w:cs="Calibri"/>
          <w:color w:val="000000"/>
          <w:u w:color="000000"/>
          <w:lang w:val="en-US"/>
        </w:rPr>
      </w:pPr>
    </w:p>
    <w:p w:rsidR="00B8616A" w:rsidRDefault="00B8616A">
      <w:pPr>
        <w:rPr>
          <w:rFonts w:ascii="Calibri" w:eastAsia="Calibri" w:hAnsi="Calibri" w:cs="Calibri"/>
          <w:color w:val="000000"/>
          <w:u w:color="000000"/>
          <w:lang w:val="en-US"/>
        </w:rPr>
      </w:pPr>
    </w:p>
    <w:p w:rsidR="00B8616A" w:rsidRDefault="00B8616A">
      <w:pPr>
        <w:rPr>
          <w:rFonts w:ascii="Calibri" w:eastAsia="Calibri" w:hAnsi="Calibri" w:cs="Calibri"/>
          <w:color w:val="000000"/>
          <w:u w:color="000000"/>
          <w:lang w:val="en-US"/>
        </w:rPr>
      </w:pPr>
    </w:p>
    <w:p w:rsidR="0020598A" w:rsidRDefault="0020598A">
      <w:pPr>
        <w:rPr>
          <w:rFonts w:ascii="Calibri" w:eastAsia="Calibri" w:hAnsi="Calibri" w:cs="Calibri"/>
          <w:color w:val="000000"/>
          <w:u w:color="000000"/>
          <w:lang w:val="en-US"/>
        </w:rPr>
      </w:pPr>
    </w:p>
    <w:p w:rsidR="00B8616A" w:rsidRDefault="00B8616A">
      <w:pPr>
        <w:rPr>
          <w:rFonts w:ascii="Calibri" w:eastAsia="Calibri" w:hAnsi="Calibri" w:cs="Calibri"/>
          <w:color w:val="000000"/>
          <w:u w:color="000000"/>
          <w:lang w:val="en-US"/>
        </w:rPr>
      </w:pPr>
    </w:p>
    <w:p w:rsidR="00B8616A" w:rsidRDefault="00B8616A">
      <w:pPr>
        <w:rPr>
          <w:rFonts w:ascii="Calibri" w:eastAsia="Calibri" w:hAnsi="Calibri" w:cs="Calibri"/>
          <w:color w:val="000000"/>
          <w:u w:color="000000"/>
          <w:lang w:val="en-US"/>
        </w:rPr>
      </w:pPr>
      <w:r>
        <w:rPr>
          <w:rFonts w:ascii="Calibri" w:eastAsia="Calibri" w:hAnsi="Calibri" w:cs="Calibri"/>
          <w:color w:val="000000"/>
          <w:u w:color="000000"/>
          <w:lang w:val="en-US"/>
        </w:rPr>
        <w:lastRenderedPageBreak/>
        <w:t xml:space="preserve">Based on your answers, who do you think is more right, Beatty or Faber? </w:t>
      </w:r>
      <w:r w:rsidR="0020598A">
        <w:rPr>
          <w:rFonts w:ascii="Calibri" w:eastAsia="Calibri" w:hAnsi="Calibri" w:cs="Calibri"/>
          <w:color w:val="000000"/>
          <w:u w:color="000000"/>
          <w:lang w:val="en-US"/>
        </w:rPr>
        <w:t xml:space="preserve">Justify your answer. </w:t>
      </w:r>
    </w:p>
    <w:p w:rsidR="00B8616A" w:rsidRDefault="00B8616A">
      <w:pPr>
        <w:rPr>
          <w:rFonts w:ascii="Calibri" w:eastAsia="Calibri" w:hAnsi="Calibri" w:cs="Calibri"/>
          <w:color w:val="000000"/>
          <w:u w:color="000000"/>
          <w:lang w:val="en-US"/>
        </w:rPr>
      </w:pPr>
    </w:p>
    <w:p w:rsidR="00B8616A" w:rsidRDefault="00B8616A">
      <w:pPr>
        <w:rPr>
          <w:rFonts w:ascii="Calibri" w:eastAsia="Calibri" w:hAnsi="Calibri" w:cs="Calibri"/>
          <w:color w:val="000000"/>
          <w:u w:color="000000"/>
          <w:lang w:val="en-US"/>
        </w:rPr>
      </w:pPr>
      <w:bookmarkStart w:id="0" w:name="_GoBack"/>
      <w:bookmarkEnd w:id="0"/>
    </w:p>
    <w:p w:rsidR="00B8616A" w:rsidRDefault="00B8616A">
      <w:pPr>
        <w:rPr>
          <w:rFonts w:ascii="Calibri" w:eastAsia="Calibri" w:hAnsi="Calibri" w:cs="Calibri"/>
          <w:color w:val="000000"/>
          <w:u w:color="000000"/>
          <w:lang w:val="en-US"/>
        </w:rPr>
      </w:pPr>
    </w:p>
    <w:p w:rsidR="00B8616A" w:rsidRDefault="00B8616A">
      <w:pPr>
        <w:rPr>
          <w:rFonts w:ascii="Calibri" w:eastAsia="Calibri" w:hAnsi="Calibri" w:cs="Calibri"/>
          <w:color w:val="000000"/>
          <w:u w:color="000000"/>
          <w:lang w:val="en-US"/>
        </w:rPr>
      </w:pPr>
    </w:p>
    <w:p w:rsidR="00F4488F" w:rsidRDefault="00F4488F">
      <w:r>
        <w:br w:type="page"/>
      </w:r>
    </w:p>
    <w:p w:rsidR="004444C9" w:rsidRDefault="003A33F9">
      <w:r>
        <w:lastRenderedPageBreak/>
        <w:t xml:space="preserve">In the </w:t>
      </w:r>
      <w:proofErr w:type="spellStart"/>
      <w:r>
        <w:rPr>
          <w:i/>
        </w:rPr>
        <w:t>Ithica</w:t>
      </w:r>
      <w:proofErr w:type="spellEnd"/>
      <w:r>
        <w:rPr>
          <w:i/>
        </w:rPr>
        <w:t xml:space="preserve"> Voice</w:t>
      </w:r>
      <w:r>
        <w:t xml:space="preserve"> interview, a new program to report </w:t>
      </w:r>
      <w:proofErr w:type="spellStart"/>
      <w:r>
        <w:t>microaggressions</w:t>
      </w:r>
      <w:proofErr w:type="spellEnd"/>
      <w:r>
        <w:t xml:space="preserve"> on campus is discussed. Keeping in mind what Beatty and Faber say about how censorship started, and how it’s mostly self-enforcing, how do you think the following characters would respond to the article?</w:t>
      </w:r>
    </w:p>
    <w:p w:rsidR="003A33F9" w:rsidRDefault="003A33F9">
      <w:r>
        <w:t>Montag:</w:t>
      </w:r>
    </w:p>
    <w:p w:rsidR="003A33F9" w:rsidRDefault="003A33F9"/>
    <w:p w:rsidR="0082265A" w:rsidRDefault="0082265A"/>
    <w:p w:rsidR="003A33F9" w:rsidRDefault="003A33F9"/>
    <w:p w:rsidR="0082265A" w:rsidRDefault="0082265A"/>
    <w:p w:rsidR="0082265A" w:rsidRDefault="0082265A"/>
    <w:p w:rsidR="003A33F9" w:rsidRDefault="003A33F9"/>
    <w:p w:rsidR="003A33F9" w:rsidRDefault="003A33F9"/>
    <w:p w:rsidR="0082265A" w:rsidRDefault="0082265A"/>
    <w:p w:rsidR="0082265A" w:rsidRDefault="0082265A"/>
    <w:p w:rsidR="0082265A" w:rsidRDefault="0082265A"/>
    <w:p w:rsidR="0082265A" w:rsidRDefault="0082265A"/>
    <w:p w:rsidR="0082265A" w:rsidRDefault="0082265A"/>
    <w:p w:rsidR="003A33F9" w:rsidRDefault="003A33F9">
      <w:r>
        <w:t>Captain Beatt</w:t>
      </w:r>
      <w:r w:rsidR="0082265A">
        <w:t>y:</w:t>
      </w:r>
    </w:p>
    <w:p w:rsidR="0082265A" w:rsidRDefault="0082265A"/>
    <w:p w:rsidR="0082265A" w:rsidRDefault="0082265A"/>
    <w:p w:rsidR="0082265A" w:rsidRDefault="0082265A"/>
    <w:p w:rsidR="0082265A" w:rsidRDefault="0082265A"/>
    <w:p w:rsidR="0082265A" w:rsidRDefault="0082265A"/>
    <w:p w:rsidR="0082265A" w:rsidRDefault="0082265A"/>
    <w:p w:rsidR="0082265A" w:rsidRDefault="0082265A"/>
    <w:p w:rsidR="0082265A" w:rsidRDefault="0082265A"/>
    <w:p w:rsidR="0082265A" w:rsidRDefault="0082265A"/>
    <w:p w:rsidR="0082265A" w:rsidRDefault="0082265A"/>
    <w:p w:rsidR="0082265A" w:rsidRDefault="0082265A"/>
    <w:p w:rsidR="0082265A" w:rsidRDefault="0082265A"/>
    <w:p w:rsidR="0082265A" w:rsidRDefault="0082265A"/>
    <w:p w:rsidR="0082265A" w:rsidRDefault="0082265A">
      <w:r>
        <w:t>Faber:</w:t>
      </w:r>
    </w:p>
    <w:p w:rsidR="0082265A" w:rsidRDefault="0082265A"/>
    <w:p w:rsidR="0082265A" w:rsidRDefault="0082265A"/>
    <w:p w:rsidR="0082265A" w:rsidRDefault="0082265A"/>
    <w:p w:rsidR="0082265A" w:rsidRDefault="0082265A"/>
    <w:p w:rsidR="0082265A" w:rsidRDefault="0082265A"/>
    <w:p w:rsidR="0082265A" w:rsidRDefault="0082265A"/>
    <w:p w:rsidR="0082265A" w:rsidRDefault="0082265A"/>
    <w:p w:rsidR="0082265A" w:rsidRDefault="0082265A"/>
    <w:p w:rsidR="0082265A" w:rsidRDefault="0082265A"/>
    <w:p w:rsidR="0082265A" w:rsidRDefault="0082265A"/>
    <w:p w:rsidR="0082265A" w:rsidRDefault="0082265A"/>
    <w:p w:rsidR="0082265A" w:rsidRDefault="0082265A"/>
    <w:p w:rsidR="0082265A" w:rsidRDefault="0082265A">
      <w:r>
        <w:t>Millie:</w:t>
      </w:r>
    </w:p>
    <w:p w:rsidR="0082265A" w:rsidRDefault="0082265A"/>
    <w:p w:rsidR="0082265A" w:rsidRDefault="0082265A"/>
    <w:p w:rsidR="0082265A" w:rsidRDefault="0082265A"/>
    <w:p w:rsidR="0082265A" w:rsidRPr="003A33F9" w:rsidRDefault="0082265A"/>
    <w:sectPr w:rsidR="0082265A" w:rsidRPr="003A33F9" w:rsidSect="00B8616A">
      <w:headerReference w:type="default" r:id="rId6"/>
      <w:footerReference w:type="even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D17" w:rsidRDefault="00871D17" w:rsidP="00B8616A">
      <w:pPr>
        <w:spacing w:after="0" w:line="240" w:lineRule="auto"/>
      </w:pPr>
      <w:r>
        <w:separator/>
      </w:r>
    </w:p>
  </w:endnote>
  <w:endnote w:type="continuationSeparator" w:id="0">
    <w:p w:rsidR="00871D17" w:rsidRDefault="00871D17" w:rsidP="00B86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01563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8616A" w:rsidRDefault="00B8616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598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8616A" w:rsidRDefault="00B8616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52109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8616A" w:rsidRDefault="00B8616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598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8616A" w:rsidRDefault="00B861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D17" w:rsidRDefault="00871D17" w:rsidP="00B8616A">
      <w:pPr>
        <w:spacing w:after="0" w:line="240" w:lineRule="auto"/>
      </w:pPr>
      <w:r>
        <w:separator/>
      </w:r>
    </w:p>
  </w:footnote>
  <w:footnote w:type="continuationSeparator" w:id="0">
    <w:p w:rsidR="00871D17" w:rsidRDefault="00871D17" w:rsidP="00B86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16A" w:rsidRPr="00B8616A" w:rsidRDefault="00B8616A" w:rsidP="00B8616A">
    <w:pPr>
      <w:rPr>
        <w:rFonts w:hAnsi="Trebuchet MS"/>
        <w:b/>
        <w:bCs/>
        <w:i/>
        <w:lang w:val="en-US"/>
      </w:rPr>
    </w:pPr>
    <w:r w:rsidRPr="004444C9">
      <w:rPr>
        <w:rFonts w:hAnsi="Trebuchet MS"/>
        <w:b/>
        <w:bCs/>
        <w:i/>
        <w:color w:val="A6A6A6" w:themeColor="background1" w:themeShade="A6"/>
        <w:lang w:val="en-US"/>
      </w:rPr>
      <w:t>Chapter 2 Exercises</w:t>
    </w:r>
  </w:p>
  <w:p w:rsidR="00B8616A" w:rsidRDefault="00B861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4C9"/>
    <w:rsid w:val="00092054"/>
    <w:rsid w:val="0020598A"/>
    <w:rsid w:val="003A33F9"/>
    <w:rsid w:val="004444C9"/>
    <w:rsid w:val="00494CC1"/>
    <w:rsid w:val="0082265A"/>
    <w:rsid w:val="00871D17"/>
    <w:rsid w:val="008D1C7B"/>
    <w:rsid w:val="00AB4415"/>
    <w:rsid w:val="00B8616A"/>
    <w:rsid w:val="00F4488F"/>
    <w:rsid w:val="00FA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8EE845-EACF-40BF-840A-E5319A43B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6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16A"/>
  </w:style>
  <w:style w:type="paragraph" w:styleId="Footer">
    <w:name w:val="footer"/>
    <w:basedOn w:val="Normal"/>
    <w:link w:val="FooterChar"/>
    <w:uiPriority w:val="99"/>
    <w:unhideWhenUsed/>
    <w:rsid w:val="00B86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6F6"/>
    <w:rsid w:val="006E26F6"/>
    <w:rsid w:val="00A1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58619101C024EF79ACD740E61A3C4E2">
    <w:name w:val="958619101C024EF79ACD740E61A3C4E2"/>
    <w:rsid w:val="006E26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</dc:creator>
  <cp:keywords/>
  <dc:description/>
  <cp:lastModifiedBy>Janet</cp:lastModifiedBy>
  <cp:revision>2</cp:revision>
  <dcterms:created xsi:type="dcterms:W3CDTF">2015-08-25T14:11:00Z</dcterms:created>
  <dcterms:modified xsi:type="dcterms:W3CDTF">2015-08-25T15:46:00Z</dcterms:modified>
</cp:coreProperties>
</file>